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2791F" w14:textId="77777777" w:rsidR="00723BA3" w:rsidRPr="00DA1274" w:rsidRDefault="00723BA3" w:rsidP="00723BA3">
      <w:pPr>
        <w:pStyle w:val="NoSpacing"/>
        <w:jc w:val="both"/>
        <w:rPr>
          <w:rStyle w:val="normaltextrun"/>
          <w:rFonts w:cs="Calibri"/>
          <w:b/>
          <w:bCs/>
          <w:u w:val="single"/>
        </w:rPr>
      </w:pPr>
      <w:r w:rsidRPr="00DA1274">
        <w:rPr>
          <w:rStyle w:val="normaltextrun"/>
          <w:rFonts w:cs="Calibri"/>
          <w:b/>
          <w:bCs/>
          <w:highlight w:val="cyan"/>
          <w:u w:val="single"/>
        </w:rPr>
        <w:t xml:space="preserve">Job Description: Referral Facilitator </w:t>
      </w:r>
    </w:p>
    <w:p w14:paraId="058D7AFF" w14:textId="77777777" w:rsidR="00723BA3" w:rsidRPr="00DA1274" w:rsidRDefault="00723BA3" w:rsidP="00723BA3">
      <w:pPr>
        <w:pStyle w:val="NoSpacing"/>
        <w:jc w:val="both"/>
      </w:pPr>
      <w:r w:rsidRPr="00DA1274">
        <w:rPr>
          <w:rStyle w:val="normaltextrun"/>
          <w:rFonts w:cs="Calibri"/>
        </w:rPr>
        <w:t>Position Title: Referral Facilitator</w:t>
      </w:r>
      <w:r w:rsidRPr="00DA1274">
        <w:rPr>
          <w:rStyle w:val="eop"/>
          <w:rFonts w:cs="Calibri"/>
        </w:rPr>
        <w:t> </w:t>
      </w:r>
    </w:p>
    <w:p w14:paraId="1FB44F39" w14:textId="77777777" w:rsidR="00723BA3" w:rsidRPr="00DA1274" w:rsidRDefault="00611420" w:rsidP="00723BA3">
      <w:pPr>
        <w:pStyle w:val="NoSpacing"/>
        <w:jc w:val="both"/>
      </w:pPr>
      <w:r w:rsidRPr="00DA1274">
        <w:rPr>
          <w:rStyle w:val="normaltextrun"/>
          <w:rFonts w:cs="Calibri"/>
        </w:rPr>
        <w:t xml:space="preserve">Location: Primary Health Care Center (PHCC) at </w:t>
      </w:r>
      <w:r w:rsidR="00B02C23" w:rsidRPr="00DA1274">
        <w:rPr>
          <w:rStyle w:val="normaltextrun"/>
          <w:rFonts w:cs="Calibri"/>
        </w:rPr>
        <w:t xml:space="preserve">Camp </w:t>
      </w:r>
      <w:r w:rsidRPr="00DA1274">
        <w:rPr>
          <w:rStyle w:val="normaltextrun"/>
          <w:rFonts w:cs="Calibri"/>
        </w:rPr>
        <w:t>21, Teknaf, Cox’s Bazar</w:t>
      </w:r>
    </w:p>
    <w:p w14:paraId="634FF53A" w14:textId="77777777" w:rsidR="00723BA3" w:rsidRPr="00DA1274" w:rsidRDefault="00D13210" w:rsidP="00723BA3">
      <w:pPr>
        <w:pStyle w:val="NoSpacing"/>
        <w:jc w:val="both"/>
        <w:rPr>
          <w:rStyle w:val="normaltextrun"/>
          <w:rFonts w:cs="Calibri"/>
        </w:rPr>
      </w:pPr>
      <w:r w:rsidRPr="00DA1274">
        <w:rPr>
          <w:rStyle w:val="normaltextrun"/>
          <w:rFonts w:cs="Calibri"/>
        </w:rPr>
        <w:t>Reporting</w:t>
      </w:r>
      <w:r w:rsidR="00723BA3" w:rsidRPr="00DA1274">
        <w:rPr>
          <w:rStyle w:val="normaltextrun"/>
          <w:rFonts w:cs="Calibri"/>
        </w:rPr>
        <w:t xml:space="preserve"> to: </w:t>
      </w:r>
      <w:r w:rsidRPr="00DA1274">
        <w:rPr>
          <w:rStyle w:val="normaltextrun"/>
          <w:rFonts w:cs="Calibri"/>
        </w:rPr>
        <w:t>Medical Officer</w:t>
      </w:r>
    </w:p>
    <w:p w14:paraId="0D7FA2C4" w14:textId="77777777" w:rsidR="00723BA3" w:rsidRPr="00DA1274" w:rsidRDefault="00723BA3" w:rsidP="00723BA3">
      <w:pPr>
        <w:pStyle w:val="NoSpacing"/>
        <w:jc w:val="both"/>
        <w:rPr>
          <w:rStyle w:val="normaltextrun"/>
          <w:rFonts w:cs="Calibri"/>
        </w:rPr>
      </w:pPr>
      <w:r w:rsidRPr="00DA1274">
        <w:rPr>
          <w:rStyle w:val="normaltextrun"/>
          <w:rFonts w:cs="Calibri"/>
        </w:rPr>
        <w:t>Number of Vacancies: 1</w:t>
      </w:r>
    </w:p>
    <w:p w14:paraId="7493F3DE" w14:textId="77777777" w:rsidR="00723BA3" w:rsidRPr="00DA1274" w:rsidRDefault="00723BA3" w:rsidP="00723BA3">
      <w:pPr>
        <w:pStyle w:val="NoSpacing"/>
        <w:jc w:val="both"/>
        <w:rPr>
          <w:rStyle w:val="eop"/>
          <w:rFonts w:cs="Calibri"/>
        </w:rPr>
      </w:pPr>
      <w:r w:rsidRPr="00DA1274">
        <w:rPr>
          <w:rStyle w:val="normaltextrun"/>
          <w:rFonts w:cs="Calibri"/>
        </w:rPr>
        <w:t>Employment Type: Full-Time</w:t>
      </w:r>
      <w:r w:rsidRPr="00DA1274">
        <w:rPr>
          <w:rStyle w:val="eop"/>
          <w:rFonts w:cs="Calibri"/>
        </w:rPr>
        <w:t> </w:t>
      </w:r>
    </w:p>
    <w:p w14:paraId="6AFF9477" w14:textId="77777777" w:rsidR="00723BA3" w:rsidRPr="00DA1274" w:rsidRDefault="00723BA3" w:rsidP="00723BA3">
      <w:pPr>
        <w:pStyle w:val="NoSpacing"/>
        <w:jc w:val="both"/>
      </w:pPr>
      <w:r w:rsidRPr="00DA1274">
        <w:rPr>
          <w:rStyle w:val="eop"/>
          <w:rFonts w:cs="Calibri"/>
        </w:rPr>
        <w:t xml:space="preserve">Salary: Negotiable </w:t>
      </w:r>
    </w:p>
    <w:p w14:paraId="69EF8D24" w14:textId="7A2B174D" w:rsidR="00723BA3" w:rsidRPr="00DA1274" w:rsidRDefault="00723BA3" w:rsidP="00723BA3">
      <w:pPr>
        <w:pStyle w:val="NoSpacing"/>
        <w:jc w:val="both"/>
      </w:pPr>
      <w:r w:rsidRPr="00DA1274">
        <w:rPr>
          <w:rStyle w:val="eop"/>
          <w:rFonts w:cs="Calibri"/>
        </w:rPr>
        <w:t xml:space="preserve">Last date of Application: </w:t>
      </w:r>
      <w:r w:rsidR="00540AF8">
        <w:rPr>
          <w:rStyle w:val="eop"/>
          <w:rFonts w:cs="Calibri"/>
        </w:rPr>
        <w:t>2</w:t>
      </w:r>
      <w:r w:rsidR="000B71F1">
        <w:rPr>
          <w:rStyle w:val="eop"/>
          <w:rFonts w:cs="Calibri"/>
        </w:rPr>
        <w:t>6</w:t>
      </w:r>
      <w:r w:rsidR="00540AF8">
        <w:rPr>
          <w:rStyle w:val="eop"/>
          <w:rFonts w:cs="Calibri"/>
        </w:rPr>
        <w:t xml:space="preserve"> May 2025 </w:t>
      </w:r>
    </w:p>
    <w:p w14:paraId="26069E48" w14:textId="77777777" w:rsidR="00723BA3" w:rsidRPr="00DA1274" w:rsidRDefault="00723BA3" w:rsidP="00723BA3">
      <w:pPr>
        <w:pStyle w:val="NoSpacing"/>
        <w:jc w:val="both"/>
      </w:pPr>
    </w:p>
    <w:p w14:paraId="66F301D3" w14:textId="77777777" w:rsidR="00723BA3" w:rsidRPr="00DA1274" w:rsidRDefault="00723BA3" w:rsidP="00723BA3">
      <w:pPr>
        <w:pStyle w:val="NoSpacing"/>
        <w:jc w:val="both"/>
        <w:rPr>
          <w:rStyle w:val="eop"/>
          <w:rFonts w:cs="Calibri"/>
          <w:b/>
          <w:i/>
        </w:rPr>
      </w:pPr>
      <w:r w:rsidRPr="00DA1274">
        <w:rPr>
          <w:rStyle w:val="normaltextrun"/>
          <w:rFonts w:cs="Calibri"/>
          <w:b/>
          <w:i/>
        </w:rPr>
        <w:t>Purpose of the Role:</w:t>
      </w:r>
      <w:r w:rsidRPr="00DA1274">
        <w:rPr>
          <w:rStyle w:val="eop"/>
          <w:rFonts w:cs="Calibri"/>
          <w:b/>
          <w:i/>
        </w:rPr>
        <w:t> </w:t>
      </w:r>
    </w:p>
    <w:p w14:paraId="1399FB68" w14:textId="77777777" w:rsidR="00FC069D" w:rsidRPr="00DA1274" w:rsidRDefault="006A714C" w:rsidP="00FC069D">
      <w:pPr>
        <w:shd w:val="clear" w:color="auto" w:fill="FFFFFF"/>
        <w:spacing w:after="0" w:line="276" w:lineRule="auto"/>
        <w:rPr>
          <w:rFonts w:asciiTheme="minorHAnsi" w:hAnsiTheme="minorHAnsi"/>
        </w:rPr>
      </w:pPr>
      <w:r w:rsidRPr="00DA1274">
        <w:rPr>
          <w:rFonts w:asciiTheme="minorHAnsi" w:hAnsiTheme="minorHAnsi"/>
        </w:rPr>
        <w:t>The Referral Facilitator – NCD Program will support the clinical and community health teams in the Rohingya camp by ensuring timely and efficient referral of individuals with non-communicable diseases to appropriate health facilities. The role focuses on coordinating between CHWs, health facilities, and patients to streamline referral pathways, improve follow-up care, maintain accurate documentation, and promote access to continuous, patient-centred NCD services.</w:t>
      </w:r>
    </w:p>
    <w:p w14:paraId="154E9302" w14:textId="77777777" w:rsidR="003C48E2" w:rsidRPr="00DA1274" w:rsidRDefault="003C48E2" w:rsidP="00FC069D">
      <w:pPr>
        <w:shd w:val="clear" w:color="auto" w:fill="FFFFFF"/>
        <w:spacing w:after="0" w:line="276" w:lineRule="auto"/>
        <w:rPr>
          <w:rFonts w:asciiTheme="minorHAnsi" w:eastAsia="Times New Roman" w:hAnsiTheme="minorHAnsi" w:cstheme="minorHAnsi"/>
          <w:b/>
          <w:sz w:val="24"/>
          <w:szCs w:val="24"/>
        </w:rPr>
      </w:pPr>
    </w:p>
    <w:p w14:paraId="026A7F7C" w14:textId="77777777" w:rsidR="009F6204" w:rsidRPr="00DA1274" w:rsidRDefault="00FC069D" w:rsidP="00D23D27">
      <w:pPr>
        <w:shd w:val="clear" w:color="auto" w:fill="FFFFFF"/>
        <w:spacing w:after="0" w:line="276" w:lineRule="auto"/>
        <w:rPr>
          <w:rFonts w:asciiTheme="minorHAnsi" w:hAnsiTheme="minorHAnsi"/>
        </w:rPr>
      </w:pPr>
      <w:r w:rsidRPr="00DA1274">
        <w:rPr>
          <w:rFonts w:asciiTheme="minorHAnsi" w:eastAsia="Times New Roman" w:hAnsiTheme="minorHAnsi"/>
          <w:b/>
          <w:sz w:val="24"/>
          <w:szCs w:val="24"/>
          <w:lang w:val="en-GB"/>
        </w:rPr>
        <w:t>Job Responsibilities:</w:t>
      </w:r>
    </w:p>
    <w:p w14:paraId="4AA95DA9" w14:textId="77777777" w:rsidR="00336EB4" w:rsidRPr="00DA1274" w:rsidRDefault="00336EB4" w:rsidP="000E1D3C">
      <w:pPr>
        <w:pStyle w:val="ListParagraph"/>
        <w:numPr>
          <w:ilvl w:val="0"/>
          <w:numId w:val="2"/>
        </w:numPr>
      </w:pPr>
      <w:r w:rsidRPr="00DA1274">
        <w:rPr>
          <w:color w:val="000000"/>
        </w:rPr>
        <w:t>Active engagement with referral and management of transportation for the patients to higher facilities as per required.</w:t>
      </w:r>
    </w:p>
    <w:p w14:paraId="5E7AFD47" w14:textId="77777777" w:rsidR="00336EB4" w:rsidRPr="00DA1274" w:rsidRDefault="00723BA3" w:rsidP="00336EB4">
      <w:pPr>
        <w:pStyle w:val="ListParagraph"/>
        <w:numPr>
          <w:ilvl w:val="0"/>
          <w:numId w:val="2"/>
        </w:numPr>
      </w:pPr>
      <w:r w:rsidRPr="00DA1274">
        <w:rPr>
          <w:rFonts w:cstheme="minorHAnsi"/>
          <w:w w:val="90"/>
        </w:rPr>
        <w:t>Maintain referral slip and register</w:t>
      </w:r>
      <w:r w:rsidR="000E1D3C" w:rsidRPr="00DA1274">
        <w:rPr>
          <w:rFonts w:cstheme="minorHAnsi"/>
          <w:w w:val="90"/>
        </w:rPr>
        <w:t>.</w:t>
      </w:r>
    </w:p>
    <w:p w14:paraId="2F537851" w14:textId="77777777" w:rsidR="00367C08" w:rsidRPr="00DA1274" w:rsidRDefault="008D1FFF" w:rsidP="00336EB4">
      <w:pPr>
        <w:pStyle w:val="ListParagraph"/>
        <w:numPr>
          <w:ilvl w:val="0"/>
          <w:numId w:val="2"/>
        </w:numPr>
      </w:pPr>
      <w:r w:rsidRPr="00DA1274">
        <w:rPr>
          <w:rFonts w:cstheme="minorHAnsi"/>
          <w:w w:val="90"/>
        </w:rPr>
        <w:t xml:space="preserve">Establish coordination and good linkage with the Govt. Hospitals/Field Hospitals and other higher Health Facilities as per </w:t>
      </w:r>
      <w:r w:rsidR="00723BA3" w:rsidRPr="00DA1274">
        <w:rPr>
          <w:rFonts w:cstheme="minorHAnsi"/>
          <w:w w:val="90"/>
        </w:rPr>
        <w:t xml:space="preserve">the </w:t>
      </w:r>
      <w:r w:rsidRPr="00DA1274">
        <w:rPr>
          <w:rFonts w:cstheme="minorHAnsi"/>
          <w:w w:val="90"/>
        </w:rPr>
        <w:t>Referral pathway.</w:t>
      </w:r>
    </w:p>
    <w:p w14:paraId="303B8801" w14:textId="77777777" w:rsidR="00367C08" w:rsidRPr="00DA1274" w:rsidRDefault="008D1FFF" w:rsidP="00367C08">
      <w:pPr>
        <w:pStyle w:val="ListParagraph"/>
        <w:numPr>
          <w:ilvl w:val="0"/>
          <w:numId w:val="2"/>
        </w:numPr>
      </w:pPr>
      <w:r w:rsidRPr="00DA1274">
        <w:t>Maintain the list of referred patients and give support where necessary.</w:t>
      </w:r>
    </w:p>
    <w:p w14:paraId="76DD5A43" w14:textId="77777777" w:rsidR="00367C08" w:rsidRPr="00DA1274" w:rsidRDefault="008D1FFF" w:rsidP="00367C08">
      <w:pPr>
        <w:pStyle w:val="ListParagraph"/>
        <w:numPr>
          <w:ilvl w:val="0"/>
          <w:numId w:val="2"/>
        </w:numPr>
      </w:pPr>
      <w:r w:rsidRPr="00DA1274">
        <w:t>Controlling the referral system</w:t>
      </w:r>
      <w:r w:rsidR="00723BA3" w:rsidRPr="00DA1274">
        <w:t>,</w:t>
      </w:r>
      <w:r w:rsidRPr="00DA1274">
        <w:t xml:space="preserve"> considering the Referral Pathway given by Health Sector.</w:t>
      </w:r>
    </w:p>
    <w:p w14:paraId="24DCBC9E" w14:textId="77777777" w:rsidR="00336EB4" w:rsidRPr="00DA1274" w:rsidRDefault="00336EB4" w:rsidP="00336EB4">
      <w:pPr>
        <w:pStyle w:val="ListParagraph"/>
        <w:numPr>
          <w:ilvl w:val="0"/>
          <w:numId w:val="2"/>
        </w:numPr>
      </w:pPr>
      <w:r w:rsidRPr="00DA1274">
        <w:t>Follow-up the</w:t>
      </w:r>
      <w:r w:rsidR="008D1FFF" w:rsidRPr="00DA1274">
        <w:t xml:space="preserve"> referred patient</w:t>
      </w:r>
      <w:r w:rsidR="00906D75" w:rsidRPr="00DA1274">
        <w:t>s</w:t>
      </w:r>
      <w:r w:rsidR="00367C08" w:rsidRPr="00DA1274">
        <w:t>.</w:t>
      </w:r>
    </w:p>
    <w:p w14:paraId="433CD20A" w14:textId="77777777" w:rsidR="00336EB4" w:rsidRPr="00DA1274" w:rsidRDefault="00906D75" w:rsidP="00336EB4">
      <w:pPr>
        <w:pStyle w:val="ListParagraph"/>
        <w:numPr>
          <w:ilvl w:val="0"/>
          <w:numId w:val="2"/>
        </w:numPr>
        <w:spacing w:after="0"/>
      </w:pPr>
      <w:r w:rsidRPr="00DA1274">
        <w:t>Ensure the need-based support of the patients</w:t>
      </w:r>
      <w:r w:rsidR="00336EB4" w:rsidRPr="00DA1274">
        <w:t>.</w:t>
      </w:r>
    </w:p>
    <w:p w14:paraId="0F529EE8" w14:textId="77777777" w:rsidR="007C5714" w:rsidRPr="00DA1274" w:rsidRDefault="00C151BC" w:rsidP="00367C08">
      <w:pPr>
        <w:pStyle w:val="ListParagraph"/>
        <w:numPr>
          <w:ilvl w:val="0"/>
          <w:numId w:val="2"/>
        </w:numPr>
      </w:pPr>
      <w:r w:rsidRPr="00DA1274">
        <w:rPr>
          <w:color w:val="000000"/>
        </w:rPr>
        <w:t xml:space="preserve">Maintain functional </w:t>
      </w:r>
      <w:r w:rsidR="00723BA3" w:rsidRPr="00DA1274">
        <w:rPr>
          <w:color w:val="000000"/>
        </w:rPr>
        <w:t>relations</w:t>
      </w:r>
      <w:r w:rsidRPr="00DA1274">
        <w:rPr>
          <w:color w:val="000000"/>
        </w:rPr>
        <w:t xml:space="preserve"> with and accountability to the in-charge of the respective Health Facilities.</w:t>
      </w:r>
    </w:p>
    <w:p w14:paraId="6FA6D284" w14:textId="77777777" w:rsidR="00906D75" w:rsidRPr="00DA1274" w:rsidRDefault="00906D75" w:rsidP="00367C08">
      <w:pPr>
        <w:pStyle w:val="ListParagraph"/>
        <w:numPr>
          <w:ilvl w:val="0"/>
          <w:numId w:val="2"/>
        </w:numPr>
      </w:pPr>
      <w:r w:rsidRPr="00DA1274">
        <w:rPr>
          <w:color w:val="000000"/>
        </w:rPr>
        <w:t>Engage in other emergency activities as and when required.</w:t>
      </w:r>
    </w:p>
    <w:p w14:paraId="6DE7008B" w14:textId="77777777" w:rsidR="00367C08" w:rsidRPr="00DA1274" w:rsidRDefault="00906D75" w:rsidP="00367C08">
      <w:pPr>
        <w:pStyle w:val="ListParagraph"/>
        <w:numPr>
          <w:ilvl w:val="0"/>
          <w:numId w:val="2"/>
        </w:numPr>
        <w:spacing w:after="200" w:line="276" w:lineRule="auto"/>
        <w:rPr>
          <w:rFonts w:cstheme="minorHAnsi"/>
          <w:w w:val="90"/>
        </w:rPr>
      </w:pPr>
      <w:r w:rsidRPr="00DA1274">
        <w:rPr>
          <w:rFonts w:cstheme="minorHAnsi"/>
          <w:w w:val="90"/>
        </w:rPr>
        <w:t>Prepare the Monthly Report and submit within the prescribed date</w:t>
      </w:r>
      <w:r w:rsidR="00367C08" w:rsidRPr="00DA1274">
        <w:rPr>
          <w:rFonts w:cstheme="minorHAnsi"/>
          <w:w w:val="90"/>
        </w:rPr>
        <w:t>.</w:t>
      </w:r>
    </w:p>
    <w:p w14:paraId="520CD898" w14:textId="77777777" w:rsidR="000E1D3C" w:rsidRPr="00DA1274" w:rsidRDefault="00906D75" w:rsidP="00723BA3">
      <w:pPr>
        <w:pStyle w:val="ListParagraph"/>
        <w:numPr>
          <w:ilvl w:val="0"/>
          <w:numId w:val="2"/>
        </w:numPr>
        <w:shd w:val="clear" w:color="auto" w:fill="FFFFFF"/>
        <w:spacing w:before="100" w:beforeAutospacing="1" w:after="100" w:afterAutospacing="1" w:line="276" w:lineRule="auto"/>
        <w:jc w:val="both"/>
        <w:rPr>
          <w:rFonts w:eastAsia="Times New Roman" w:cs="Calibri"/>
          <w:lang w:val="en-GB"/>
        </w:rPr>
      </w:pPr>
      <w:r w:rsidRPr="00DA1274">
        <w:t>Prepare and submission of case study and success story to respective office regularly</w:t>
      </w:r>
      <w:r w:rsidR="007B490C" w:rsidRPr="00DA1274">
        <w:t>.</w:t>
      </w:r>
    </w:p>
    <w:p w14:paraId="51CD169A" w14:textId="77777777" w:rsidR="00DC2B51" w:rsidRPr="00DA1274" w:rsidRDefault="00DC2B51" w:rsidP="00DC2B51">
      <w:pPr>
        <w:pStyle w:val="NoSpacing"/>
        <w:jc w:val="both"/>
        <w:rPr>
          <w:b/>
          <w:i/>
        </w:rPr>
      </w:pPr>
      <w:r w:rsidRPr="00DA1274">
        <w:rPr>
          <w:rStyle w:val="normaltextrun"/>
          <w:rFonts w:cs="Calibri"/>
          <w:b/>
          <w:i/>
        </w:rPr>
        <w:t>Key Qualifications and Skills:</w:t>
      </w:r>
      <w:r w:rsidRPr="00DA1274">
        <w:rPr>
          <w:rStyle w:val="eop"/>
          <w:rFonts w:cs="Calibri"/>
          <w:b/>
          <w:i/>
        </w:rPr>
        <w:t> </w:t>
      </w:r>
    </w:p>
    <w:p w14:paraId="43E8EF88" w14:textId="77777777" w:rsidR="00DC2B51" w:rsidRPr="00DA1274" w:rsidRDefault="00DC2B51" w:rsidP="000B71F1">
      <w:pPr>
        <w:pStyle w:val="NoSpacing"/>
        <w:numPr>
          <w:ilvl w:val="0"/>
          <w:numId w:val="4"/>
        </w:numPr>
        <w:jc w:val="both"/>
      </w:pPr>
      <w:r w:rsidRPr="00DA1274">
        <w:rPr>
          <w:rStyle w:val="normaltextrun"/>
          <w:rFonts w:cs="Calibri"/>
        </w:rPr>
        <w:t>Education: Master’s degree in social science or relevant field/ Medical Assistant/ Nurse</w:t>
      </w:r>
    </w:p>
    <w:p w14:paraId="5A3A0939" w14:textId="77777777" w:rsidR="00DC2B51" w:rsidRPr="00DA1274" w:rsidRDefault="00DC2B51" w:rsidP="000B71F1">
      <w:pPr>
        <w:pStyle w:val="NoSpacing"/>
        <w:numPr>
          <w:ilvl w:val="0"/>
          <w:numId w:val="4"/>
        </w:numPr>
        <w:jc w:val="both"/>
        <w:rPr>
          <w:rStyle w:val="normaltextrun"/>
        </w:rPr>
      </w:pPr>
      <w:r w:rsidRPr="00DA1274">
        <w:rPr>
          <w:rStyle w:val="normaltextrun"/>
          <w:rFonts w:cs="Calibri"/>
        </w:rPr>
        <w:t>Experience: Minimum of 3 years in a similar role, preferably in emergency or humanitarian settings.</w:t>
      </w:r>
    </w:p>
    <w:p w14:paraId="7F80C138" w14:textId="77777777" w:rsidR="00EF5386" w:rsidRPr="00DA1274" w:rsidRDefault="00EF5386" w:rsidP="00DC2B51">
      <w:pPr>
        <w:pStyle w:val="NoSpacing"/>
        <w:jc w:val="both"/>
        <w:rPr>
          <w:rStyle w:val="normaltextrun"/>
          <w:rFonts w:cs="Calibri"/>
        </w:rPr>
      </w:pPr>
    </w:p>
    <w:p w14:paraId="098188AB" w14:textId="77777777" w:rsidR="004C25FE" w:rsidRPr="00DA1274" w:rsidRDefault="004C25FE" w:rsidP="004C25FE">
      <w:pPr>
        <w:pStyle w:val="NoSpacing"/>
        <w:jc w:val="both"/>
        <w:rPr>
          <w:rFonts w:cstheme="minorHAnsi"/>
          <w:b/>
          <w:bCs/>
          <w:i/>
        </w:rPr>
      </w:pPr>
      <w:r w:rsidRPr="00DA1274">
        <w:rPr>
          <w:rStyle w:val="normaltextrun"/>
          <w:rFonts w:cstheme="minorHAnsi"/>
          <w:b/>
          <w:bCs/>
          <w:i/>
        </w:rPr>
        <w:t>Additional Skills: </w:t>
      </w:r>
      <w:r w:rsidRPr="00DA1274">
        <w:rPr>
          <w:rStyle w:val="eop"/>
          <w:rFonts w:cstheme="minorHAnsi"/>
          <w:b/>
          <w:bCs/>
          <w:i/>
        </w:rPr>
        <w:t> </w:t>
      </w:r>
    </w:p>
    <w:p w14:paraId="4964BD65" w14:textId="77777777" w:rsidR="004C25FE" w:rsidRPr="00DA1274" w:rsidRDefault="004C25FE" w:rsidP="000B71F1">
      <w:pPr>
        <w:pStyle w:val="NoSpacing"/>
        <w:numPr>
          <w:ilvl w:val="0"/>
          <w:numId w:val="5"/>
        </w:numPr>
        <w:jc w:val="both"/>
        <w:rPr>
          <w:rStyle w:val="normaltextrun"/>
          <w:rFonts w:cstheme="minorHAnsi"/>
        </w:rPr>
      </w:pPr>
      <w:r w:rsidRPr="00DA1274">
        <w:rPr>
          <w:rStyle w:val="normaltextrun"/>
          <w:rFonts w:cstheme="minorHAnsi"/>
        </w:rPr>
        <w:t>Excellent knowledge of clinical protocols, quality standards, and emergency response.</w:t>
      </w:r>
    </w:p>
    <w:p w14:paraId="38C2AB27" w14:textId="77777777" w:rsidR="004C25FE" w:rsidRPr="00DA1274" w:rsidRDefault="004C25FE" w:rsidP="000B71F1">
      <w:pPr>
        <w:pStyle w:val="NoSpacing"/>
        <w:numPr>
          <w:ilvl w:val="0"/>
          <w:numId w:val="5"/>
        </w:numPr>
        <w:jc w:val="both"/>
        <w:rPr>
          <w:rFonts w:cstheme="minorHAnsi"/>
        </w:rPr>
      </w:pPr>
      <w:r w:rsidRPr="00DA1274">
        <w:rPr>
          <w:rStyle w:val="normaltextrun"/>
          <w:rFonts w:cstheme="minorHAnsi"/>
        </w:rPr>
        <w:t>Strong leadership and team management skills.</w:t>
      </w:r>
      <w:r w:rsidRPr="00DA1274">
        <w:rPr>
          <w:rStyle w:val="eop"/>
          <w:rFonts w:cstheme="minorHAnsi"/>
        </w:rPr>
        <w:t> </w:t>
      </w:r>
    </w:p>
    <w:p w14:paraId="1F2CBA62" w14:textId="77777777" w:rsidR="004C25FE" w:rsidRPr="00DA1274" w:rsidRDefault="004C25FE" w:rsidP="000B71F1">
      <w:pPr>
        <w:pStyle w:val="NoSpacing"/>
        <w:numPr>
          <w:ilvl w:val="0"/>
          <w:numId w:val="5"/>
        </w:numPr>
        <w:jc w:val="both"/>
        <w:rPr>
          <w:rFonts w:cstheme="minorHAnsi"/>
        </w:rPr>
      </w:pPr>
      <w:r w:rsidRPr="00DA1274">
        <w:rPr>
          <w:rStyle w:val="normaltextrun"/>
          <w:rFonts w:cstheme="minorHAnsi"/>
        </w:rPr>
        <w:t>Strong communication and interpersonal skills.</w:t>
      </w:r>
      <w:r w:rsidRPr="00DA1274">
        <w:rPr>
          <w:rStyle w:val="eop"/>
          <w:rFonts w:cstheme="minorHAnsi"/>
        </w:rPr>
        <w:t> </w:t>
      </w:r>
    </w:p>
    <w:p w14:paraId="11F6F275" w14:textId="77777777" w:rsidR="004C25FE" w:rsidRPr="00DA1274" w:rsidRDefault="004C25FE" w:rsidP="000B71F1">
      <w:pPr>
        <w:pStyle w:val="NoSpacing"/>
        <w:numPr>
          <w:ilvl w:val="0"/>
          <w:numId w:val="5"/>
        </w:numPr>
        <w:jc w:val="both"/>
        <w:rPr>
          <w:rFonts w:cstheme="minorHAnsi"/>
        </w:rPr>
      </w:pPr>
      <w:r w:rsidRPr="00DA1274">
        <w:rPr>
          <w:rStyle w:val="normaltextrun"/>
          <w:rFonts w:cstheme="minorHAnsi"/>
        </w:rPr>
        <w:t>Language: Proficiency in English and Bengali; knowledge of Rohingya or Chittagonian dialect is an asset.</w:t>
      </w:r>
      <w:r w:rsidRPr="00DA1274">
        <w:rPr>
          <w:rStyle w:val="eop"/>
          <w:rFonts w:cstheme="minorHAnsi"/>
        </w:rPr>
        <w:t> </w:t>
      </w:r>
    </w:p>
    <w:p w14:paraId="49C03677" w14:textId="77777777" w:rsidR="004C25FE" w:rsidRPr="00DA1274" w:rsidRDefault="004C25FE" w:rsidP="004C25FE">
      <w:pPr>
        <w:pStyle w:val="NoSpacing"/>
        <w:jc w:val="both"/>
        <w:rPr>
          <w:rStyle w:val="eop"/>
          <w:rFonts w:cstheme="minorHAnsi"/>
        </w:rPr>
      </w:pPr>
    </w:p>
    <w:p w14:paraId="1B84ADE6" w14:textId="77777777" w:rsidR="004C25FE" w:rsidRPr="00DA1274" w:rsidRDefault="004C25FE" w:rsidP="004C25FE">
      <w:pPr>
        <w:pStyle w:val="NoSpacing"/>
        <w:jc w:val="both"/>
        <w:rPr>
          <w:rStyle w:val="eop"/>
          <w:rFonts w:cstheme="minorHAnsi"/>
          <w:b/>
          <w:i/>
        </w:rPr>
      </w:pPr>
      <w:r w:rsidRPr="00DA1274">
        <w:rPr>
          <w:rStyle w:val="normaltextrun"/>
          <w:rFonts w:cstheme="minorHAnsi"/>
          <w:b/>
          <w:i/>
        </w:rPr>
        <w:lastRenderedPageBreak/>
        <w:t>Key Values and Competencies:</w:t>
      </w:r>
      <w:r w:rsidRPr="00DA1274">
        <w:rPr>
          <w:rStyle w:val="eop"/>
          <w:rFonts w:cstheme="minorHAnsi"/>
          <w:b/>
          <w:i/>
        </w:rPr>
        <w:t> </w:t>
      </w:r>
    </w:p>
    <w:p w14:paraId="4C0FFE30" w14:textId="77777777" w:rsidR="004C25FE" w:rsidRPr="00DA1274" w:rsidRDefault="004C25FE" w:rsidP="000B71F1">
      <w:pPr>
        <w:pStyle w:val="NoSpacing"/>
        <w:numPr>
          <w:ilvl w:val="0"/>
          <w:numId w:val="6"/>
        </w:numPr>
        <w:jc w:val="both"/>
        <w:rPr>
          <w:rFonts w:cstheme="minorHAnsi"/>
        </w:rPr>
      </w:pPr>
      <w:r w:rsidRPr="00DA1274">
        <w:rPr>
          <w:rStyle w:val="normaltextrun"/>
          <w:rFonts w:cstheme="minorHAnsi"/>
        </w:rPr>
        <w:t>Compassionate and respectful care for marginalized populations.</w:t>
      </w:r>
      <w:r w:rsidRPr="00DA1274">
        <w:rPr>
          <w:rStyle w:val="eop"/>
          <w:rFonts w:cstheme="minorHAnsi"/>
        </w:rPr>
        <w:t> </w:t>
      </w:r>
    </w:p>
    <w:p w14:paraId="1C9742AB" w14:textId="77777777" w:rsidR="004C25FE" w:rsidRPr="00DA1274" w:rsidRDefault="004C25FE" w:rsidP="000B71F1">
      <w:pPr>
        <w:pStyle w:val="NoSpacing"/>
        <w:numPr>
          <w:ilvl w:val="0"/>
          <w:numId w:val="6"/>
        </w:numPr>
        <w:jc w:val="both"/>
        <w:rPr>
          <w:rFonts w:cstheme="minorHAnsi"/>
        </w:rPr>
      </w:pPr>
      <w:r w:rsidRPr="00DA1274">
        <w:rPr>
          <w:rStyle w:val="normaltextrun"/>
          <w:rFonts w:cstheme="minorHAnsi"/>
        </w:rPr>
        <w:t>Commitment to inclusiveness, integrity and excellence in service delivery.</w:t>
      </w:r>
      <w:r w:rsidRPr="00DA1274">
        <w:rPr>
          <w:rStyle w:val="eop"/>
          <w:rFonts w:cstheme="minorHAnsi"/>
        </w:rPr>
        <w:t> </w:t>
      </w:r>
    </w:p>
    <w:p w14:paraId="71E55BAE" w14:textId="77777777" w:rsidR="004C25FE" w:rsidRPr="00DA1274" w:rsidRDefault="004C25FE" w:rsidP="000B71F1">
      <w:pPr>
        <w:pStyle w:val="NoSpacing"/>
        <w:numPr>
          <w:ilvl w:val="0"/>
          <w:numId w:val="6"/>
        </w:numPr>
        <w:jc w:val="both"/>
        <w:rPr>
          <w:rFonts w:cstheme="minorHAnsi"/>
        </w:rPr>
      </w:pPr>
      <w:r w:rsidRPr="00DA1274">
        <w:rPr>
          <w:rStyle w:val="normaltextrun"/>
          <w:rFonts w:cstheme="minorHAnsi"/>
        </w:rPr>
        <w:t>Adaptability and resilience in emergency response settings.</w:t>
      </w:r>
      <w:r w:rsidRPr="00DA1274">
        <w:rPr>
          <w:rStyle w:val="eop"/>
          <w:rFonts w:cstheme="minorHAnsi"/>
        </w:rPr>
        <w:t> </w:t>
      </w:r>
    </w:p>
    <w:p w14:paraId="06FB1FF2" w14:textId="77777777" w:rsidR="004C25FE" w:rsidRPr="00DA1274" w:rsidRDefault="004C25FE" w:rsidP="004C25FE">
      <w:pPr>
        <w:pStyle w:val="NoSpacing"/>
        <w:jc w:val="both"/>
        <w:rPr>
          <w:rFonts w:cstheme="minorHAnsi"/>
        </w:rPr>
      </w:pPr>
      <w:r w:rsidRPr="00DA1274">
        <w:rPr>
          <w:rStyle w:val="eop"/>
          <w:rFonts w:cstheme="minorHAnsi"/>
        </w:rPr>
        <w:t> </w:t>
      </w:r>
    </w:p>
    <w:p w14:paraId="6B053298" w14:textId="77777777" w:rsidR="004C25FE" w:rsidRPr="00DA1274" w:rsidRDefault="004C25FE" w:rsidP="004C25FE">
      <w:pPr>
        <w:jc w:val="both"/>
        <w:rPr>
          <w:rFonts w:asciiTheme="minorHAnsi" w:hAnsiTheme="minorHAnsi" w:cstheme="minorHAnsi"/>
          <w:b/>
          <w:bCs/>
          <w:i/>
        </w:rPr>
      </w:pPr>
      <w:r w:rsidRPr="00DA1274">
        <w:rPr>
          <w:rFonts w:asciiTheme="minorHAnsi" w:hAnsiTheme="minorHAnsi" w:cstheme="minorHAnsi"/>
          <w:b/>
          <w:bCs/>
          <w:i/>
        </w:rPr>
        <w:t xml:space="preserve">Read Before Apply: </w:t>
      </w:r>
    </w:p>
    <w:p w14:paraId="4172ED73" w14:textId="77777777" w:rsidR="004C25FE" w:rsidRPr="00DA1274" w:rsidRDefault="004C25FE" w:rsidP="004C25FE">
      <w:pPr>
        <w:jc w:val="both"/>
        <w:rPr>
          <w:rFonts w:asciiTheme="minorHAnsi" w:hAnsiTheme="minorHAnsi" w:cstheme="minorHAnsi"/>
        </w:rPr>
      </w:pPr>
      <w:r w:rsidRPr="00DA1274">
        <w:rPr>
          <w:rFonts w:asciiTheme="minorHAnsi" w:hAnsiTheme="minorHAnsi" w:cstheme="minorHAnsi"/>
        </w:rPr>
        <w:t xml:space="preserve">Special Note: PHD maintain ZERO TOLERANCE towards discrimination, Sexual Exploitation and Abuse (PSEA) and any harm to Child. All employees are expected to abide by the code of conducts and Protection from Sexual Exploitation/GBV and Child Safeguarding Policy of PHD. </w:t>
      </w:r>
      <w:r w:rsidRPr="00DA1274">
        <w:rPr>
          <w:rStyle w:val="normaltextrun"/>
          <w:rFonts w:asciiTheme="minorHAnsi" w:hAnsiTheme="minorHAnsi" w:cstheme="minorHAnsi"/>
        </w:rPr>
        <w:t xml:space="preserve">Women are encouraged to apply and </w:t>
      </w:r>
      <w:r w:rsidR="00EF5386" w:rsidRPr="00DA1274">
        <w:rPr>
          <w:rStyle w:val="normaltextrun"/>
          <w:rFonts w:asciiTheme="minorHAnsi" w:hAnsiTheme="minorHAnsi" w:cstheme="minorHAnsi"/>
        </w:rPr>
        <w:t>s</w:t>
      </w:r>
      <w:r w:rsidRPr="00DA1274">
        <w:rPr>
          <w:rStyle w:val="normaltextrun"/>
          <w:rFonts w:asciiTheme="minorHAnsi" w:hAnsiTheme="minorHAnsi" w:cstheme="minorHAnsi"/>
        </w:rPr>
        <w:t xml:space="preserve">mokers are discouraged from applying. </w:t>
      </w:r>
      <w:r w:rsidRPr="00DA1274">
        <w:rPr>
          <w:rFonts w:asciiTheme="minorHAnsi" w:hAnsiTheme="minorHAnsi" w:cstheme="minorHAnsi"/>
        </w:rPr>
        <w:t>As such, our selection process includes rigorous background checks.</w:t>
      </w:r>
    </w:p>
    <w:p w14:paraId="710C34E8" w14:textId="77777777" w:rsidR="004C25FE" w:rsidRPr="00DA1274" w:rsidRDefault="004C25FE" w:rsidP="004C25FE">
      <w:pPr>
        <w:jc w:val="both"/>
        <w:rPr>
          <w:rFonts w:asciiTheme="minorHAnsi" w:hAnsiTheme="minorHAnsi" w:cstheme="minorHAnsi"/>
          <w:b/>
          <w:bCs/>
          <w:i/>
        </w:rPr>
      </w:pPr>
      <w:r w:rsidRPr="00DA1274">
        <w:rPr>
          <w:rFonts w:asciiTheme="minorHAnsi" w:hAnsiTheme="minorHAnsi" w:cstheme="minorHAnsi"/>
          <w:b/>
          <w:bCs/>
          <w:i/>
        </w:rPr>
        <w:t>Apply Procedure</w:t>
      </w:r>
    </w:p>
    <w:p w14:paraId="7C56AA34" w14:textId="3F750B25" w:rsidR="004C25FE" w:rsidRPr="00DA1274" w:rsidRDefault="004C25FE" w:rsidP="004C25FE">
      <w:pPr>
        <w:pStyle w:val="NoSpacing"/>
        <w:jc w:val="both"/>
        <w:rPr>
          <w:rFonts w:cstheme="minorHAnsi"/>
        </w:rPr>
      </w:pPr>
      <w:bookmarkStart w:id="0" w:name="_Hlk126144297"/>
      <w:r w:rsidRPr="00DA1274">
        <w:rPr>
          <w:rFonts w:cstheme="minorHAnsi"/>
        </w:rPr>
        <w:t xml:space="preserve">Only online application will be acceptable and interested candidates can apply online to </w:t>
      </w:r>
      <w:hyperlink r:id="rId6" w:history="1">
        <w:r w:rsidRPr="00DA1274">
          <w:rPr>
            <w:rStyle w:val="Hyperlink"/>
            <w:rFonts w:cstheme="minorHAnsi"/>
          </w:rPr>
          <w:t>hr@phd-bd.com</w:t>
        </w:r>
      </w:hyperlink>
      <w:r w:rsidRPr="00DA1274">
        <w:rPr>
          <w:rFonts w:cstheme="minorHAnsi"/>
        </w:rPr>
        <w:t xml:space="preserve">  on or before </w:t>
      </w:r>
      <w:r w:rsidR="00620166">
        <w:rPr>
          <w:rStyle w:val="eop"/>
          <w:rFonts w:cstheme="minorHAnsi"/>
        </w:rPr>
        <w:t>2</w:t>
      </w:r>
      <w:r w:rsidR="000B71F1">
        <w:rPr>
          <w:rStyle w:val="eop"/>
          <w:rFonts w:cstheme="minorHAnsi"/>
        </w:rPr>
        <w:t>6</w:t>
      </w:r>
      <w:r w:rsidR="005B11A1" w:rsidRPr="00DA1274">
        <w:rPr>
          <w:rStyle w:val="eop"/>
          <w:rFonts w:cstheme="minorHAnsi"/>
        </w:rPr>
        <w:t xml:space="preserve"> May</w:t>
      </w:r>
      <w:r w:rsidRPr="00DA1274">
        <w:rPr>
          <w:rStyle w:val="eop"/>
          <w:rFonts w:cstheme="minorHAnsi"/>
        </w:rPr>
        <w:t xml:space="preserve"> 2025</w:t>
      </w:r>
      <w:r w:rsidRPr="00DA1274">
        <w:rPr>
          <w:rFonts w:cstheme="minorHAnsi"/>
        </w:rPr>
        <w:t xml:space="preserve"> with their CVs, a cover letter and a passport size photograph addressing to the Managing Director, Partners in Health and Development (PHD), House # SWD 12A, Road # 8, Gulshan-1, Dhaka 1212. Mention clearly the name of position in the mail. Only short-listed candidates will be called for interview. </w:t>
      </w:r>
      <w:bookmarkEnd w:id="0"/>
      <w:r w:rsidRPr="00DA1274">
        <w:rPr>
          <w:rStyle w:val="normaltextrun"/>
          <w:rFonts w:cstheme="minorHAnsi"/>
        </w:rPr>
        <w:t xml:space="preserve"> </w:t>
      </w:r>
    </w:p>
    <w:p w14:paraId="23CC8BE5" w14:textId="77777777" w:rsidR="00DC2B51" w:rsidRPr="00DC2B51" w:rsidRDefault="00EF5386" w:rsidP="00DC2B51">
      <w:pPr>
        <w:shd w:val="clear" w:color="auto" w:fill="FFFFFF"/>
        <w:spacing w:before="100" w:beforeAutospacing="1" w:after="100" w:afterAutospacing="1" w:line="276" w:lineRule="auto"/>
        <w:jc w:val="both"/>
        <w:rPr>
          <w:rFonts w:eastAsia="Times New Roman"/>
          <w:lang w:val="en-GB"/>
        </w:rPr>
      </w:pPr>
      <w:r w:rsidRPr="00DA1274">
        <w:rPr>
          <w:rFonts w:asciiTheme="minorHAnsi" w:eastAsia="Times New Roman" w:hAnsiTheme="minorHAnsi"/>
          <w:lang w:val="en-GB"/>
        </w:rPr>
        <w:t>This recruitment possesses equality of opportunity and non-discrimination for all job applicants. We seek to ensure diversity in our workforce regardless of gender, race, religious beliefs, nationality, ethnic/national origin, sexual orientation, age, marital status</w:t>
      </w:r>
      <w:r w:rsidRPr="00EF5386">
        <w:rPr>
          <w:rFonts w:eastAsia="Times New Roman"/>
          <w:lang w:val="en-GB"/>
        </w:rPr>
        <w:t>, and disability.</w:t>
      </w:r>
    </w:p>
    <w:sectPr w:rsidR="00DC2B51" w:rsidRPr="00DC2B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08E"/>
    <w:multiLevelType w:val="multilevel"/>
    <w:tmpl w:val="0053208E"/>
    <w:lvl w:ilvl="0">
      <w:start w:val="1"/>
      <w:numFmt w:val="decimal"/>
      <w:lvlText w:val="%1."/>
      <w:lvlJc w:val="left"/>
      <w:pPr>
        <w:ind w:left="810" w:hanging="360"/>
      </w:pPr>
      <w:rPr>
        <w:rFonts w:ascii="Calibri" w:eastAsia="Calibri" w:hAnsi="Calibri" w:cs="Calibri"/>
        <w:sz w:val="22"/>
        <w:szCs w:val="22"/>
      </w:rPr>
    </w:lvl>
    <w:lvl w:ilvl="1">
      <w:start w:val="1"/>
      <w:numFmt w:val="bullet"/>
      <w:lvlText w:val="•"/>
      <w:lvlJc w:val="left"/>
      <w:pPr>
        <w:ind w:left="1452" w:hanging="360"/>
      </w:pPr>
    </w:lvl>
    <w:lvl w:ilvl="2">
      <w:start w:val="1"/>
      <w:numFmt w:val="bullet"/>
      <w:lvlText w:val="•"/>
      <w:lvlJc w:val="left"/>
      <w:pPr>
        <w:ind w:left="2444" w:hanging="360"/>
      </w:pPr>
    </w:lvl>
    <w:lvl w:ilvl="3">
      <w:start w:val="1"/>
      <w:numFmt w:val="bullet"/>
      <w:lvlText w:val="•"/>
      <w:lvlJc w:val="left"/>
      <w:pPr>
        <w:ind w:left="3436" w:hanging="360"/>
      </w:pPr>
    </w:lvl>
    <w:lvl w:ilvl="4">
      <w:start w:val="1"/>
      <w:numFmt w:val="bullet"/>
      <w:lvlText w:val="•"/>
      <w:lvlJc w:val="left"/>
      <w:pPr>
        <w:ind w:left="4428" w:hanging="360"/>
      </w:pPr>
    </w:lvl>
    <w:lvl w:ilvl="5">
      <w:start w:val="1"/>
      <w:numFmt w:val="bullet"/>
      <w:lvlText w:val="•"/>
      <w:lvlJc w:val="left"/>
      <w:pPr>
        <w:ind w:left="5420" w:hanging="360"/>
      </w:pPr>
    </w:lvl>
    <w:lvl w:ilvl="6">
      <w:start w:val="1"/>
      <w:numFmt w:val="bullet"/>
      <w:lvlText w:val="•"/>
      <w:lvlJc w:val="left"/>
      <w:pPr>
        <w:ind w:left="6412" w:hanging="360"/>
      </w:pPr>
    </w:lvl>
    <w:lvl w:ilvl="7">
      <w:start w:val="1"/>
      <w:numFmt w:val="bullet"/>
      <w:lvlText w:val="•"/>
      <w:lvlJc w:val="left"/>
      <w:pPr>
        <w:ind w:left="7404" w:hanging="360"/>
      </w:pPr>
    </w:lvl>
    <w:lvl w:ilvl="8">
      <w:start w:val="1"/>
      <w:numFmt w:val="bullet"/>
      <w:lvlText w:val="•"/>
      <w:lvlJc w:val="left"/>
      <w:pPr>
        <w:ind w:left="8396" w:hanging="360"/>
      </w:pPr>
    </w:lvl>
  </w:abstractNum>
  <w:abstractNum w:abstractNumId="1" w15:restartNumberingAfterBreak="0">
    <w:nsid w:val="0AED4AB6"/>
    <w:multiLevelType w:val="hybridMultilevel"/>
    <w:tmpl w:val="FB360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A1338B"/>
    <w:multiLevelType w:val="hybridMultilevel"/>
    <w:tmpl w:val="0BD08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DD3E9B"/>
    <w:multiLevelType w:val="hybridMultilevel"/>
    <w:tmpl w:val="E8442D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2297A74"/>
    <w:multiLevelType w:val="hybridMultilevel"/>
    <w:tmpl w:val="FB50C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B023DE"/>
    <w:multiLevelType w:val="hybridMultilevel"/>
    <w:tmpl w:val="8D74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A00"/>
    <w:rsid w:val="000155DD"/>
    <w:rsid w:val="00091591"/>
    <w:rsid w:val="00093709"/>
    <w:rsid w:val="000B71F1"/>
    <w:rsid w:val="000E1D3C"/>
    <w:rsid w:val="00122D4C"/>
    <w:rsid w:val="0027218A"/>
    <w:rsid w:val="00273E01"/>
    <w:rsid w:val="002E6FA8"/>
    <w:rsid w:val="00336EB4"/>
    <w:rsid w:val="00367C08"/>
    <w:rsid w:val="003C48E2"/>
    <w:rsid w:val="00473138"/>
    <w:rsid w:val="004C25FE"/>
    <w:rsid w:val="004C27E3"/>
    <w:rsid w:val="00533F3A"/>
    <w:rsid w:val="00540AF8"/>
    <w:rsid w:val="005B11A1"/>
    <w:rsid w:val="00611420"/>
    <w:rsid w:val="00620166"/>
    <w:rsid w:val="006A714C"/>
    <w:rsid w:val="00723BA3"/>
    <w:rsid w:val="007244C1"/>
    <w:rsid w:val="00744BDA"/>
    <w:rsid w:val="007B490C"/>
    <w:rsid w:val="007C5714"/>
    <w:rsid w:val="008A0D9D"/>
    <w:rsid w:val="008A23FD"/>
    <w:rsid w:val="008C086B"/>
    <w:rsid w:val="008C57E9"/>
    <w:rsid w:val="008D1FFF"/>
    <w:rsid w:val="00906D75"/>
    <w:rsid w:val="009E1473"/>
    <w:rsid w:val="009F6204"/>
    <w:rsid w:val="00A13A00"/>
    <w:rsid w:val="00A22DD6"/>
    <w:rsid w:val="00AE4D53"/>
    <w:rsid w:val="00B02C23"/>
    <w:rsid w:val="00C151BC"/>
    <w:rsid w:val="00D13210"/>
    <w:rsid w:val="00D23D27"/>
    <w:rsid w:val="00D40DEE"/>
    <w:rsid w:val="00DA1274"/>
    <w:rsid w:val="00DC2B51"/>
    <w:rsid w:val="00E15184"/>
    <w:rsid w:val="00E95C38"/>
    <w:rsid w:val="00EF5386"/>
    <w:rsid w:val="00FC0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E1E4E56"/>
  <w15:chartTrackingRefBased/>
  <w15:docId w15:val="{9DB881A6-37F6-4283-824F-2B8ED6417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BDA"/>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69D"/>
    <w:pPr>
      <w:ind w:left="720"/>
      <w:contextualSpacing/>
    </w:pPr>
    <w:rPr>
      <w:rFonts w:asciiTheme="minorHAnsi" w:eastAsiaTheme="minorHAnsi" w:hAnsiTheme="minorHAnsi" w:cstheme="minorBidi"/>
    </w:rPr>
  </w:style>
  <w:style w:type="paragraph" w:customStyle="1" w:styleId="Default">
    <w:name w:val="Default"/>
    <w:rsid w:val="00FC069D"/>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723BA3"/>
    <w:pPr>
      <w:spacing w:after="0" w:line="240" w:lineRule="auto"/>
    </w:pPr>
  </w:style>
  <w:style w:type="character" w:customStyle="1" w:styleId="normaltextrun">
    <w:name w:val="normaltextrun"/>
    <w:basedOn w:val="DefaultParagraphFont"/>
    <w:rsid w:val="00723BA3"/>
  </w:style>
  <w:style w:type="character" w:customStyle="1" w:styleId="eop">
    <w:name w:val="eop"/>
    <w:basedOn w:val="DefaultParagraphFont"/>
    <w:rsid w:val="00723BA3"/>
  </w:style>
  <w:style w:type="character" w:styleId="Hyperlink">
    <w:name w:val="Hyperlink"/>
    <w:basedOn w:val="DefaultParagraphFont"/>
    <w:uiPriority w:val="99"/>
    <w:unhideWhenUsed/>
    <w:rsid w:val="004C25FE"/>
    <w:rPr>
      <w:color w:val="0563C1" w:themeColor="hyperlink"/>
      <w:u w:val="single"/>
    </w:rPr>
  </w:style>
  <w:style w:type="paragraph" w:styleId="BalloonText">
    <w:name w:val="Balloon Text"/>
    <w:basedOn w:val="Normal"/>
    <w:link w:val="BalloonTextChar"/>
    <w:uiPriority w:val="99"/>
    <w:semiHidden/>
    <w:unhideWhenUsed/>
    <w:rsid w:val="00B02C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C2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r@phd-bd.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11CD0-B8B2-4671-8989-355A64EDE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542</Words>
  <Characters>3092</Characters>
  <Application>Microsoft Office Word</Application>
  <DocSecurity>0</DocSecurity>
  <Lines>25</Lines>
  <Paragraphs>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Sayma</dc:creator>
  <cp:keywords/>
  <dc:description/>
  <cp:lastModifiedBy>Md Abul Kalam Azad</cp:lastModifiedBy>
  <cp:revision>15</cp:revision>
  <dcterms:created xsi:type="dcterms:W3CDTF">2025-05-10T08:56:00Z</dcterms:created>
  <dcterms:modified xsi:type="dcterms:W3CDTF">2025-05-19T10:37:00Z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3a438d54-398c-4e08-abf6-1cc55fa95c29</vt:lpwstr>
  </property>
</Properties>
</file>